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highlight w:val="none"/>
          <w:lang w:val="en-US" w:eastAsia="zh-CN"/>
        </w:rPr>
        <w:t>报名系统操作指引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1.第一步，请在电脑端使用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谷歌、火狐、360浏览器10.0及以上版本，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进入报名网址：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instrText xml:space="preserve"> HYPERLINK "https://zhaopin.qd-metro.com:8090/wbApp/login.action。" </w:instrTex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t>https://zhaopin.qd-metro.com:8090/wbApp/login.action。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请勿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手机进行投递。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2.第二步注册账号。用户名为身份证号，请确保信息准确。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3.第三步填写简历并保存。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按要求如实填写应聘信息并确保信息准确，检查核对手机号码和邮箱地址，保证可及时接收通知信息。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如无法上传头像，可能因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电脑设置屏蔽插件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导致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无法显示照片。您可填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写完整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简历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、选择照片后，点击保存简历，如未提示“请上传头像”，则后台照片保存成功，可继续报名。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第四步申请岗位投递。“个人中心”页面右上方点击“招聘信息”（红色字体），选择“青岛地铁运营有限公司2025届校园招聘公告”，公告最下方点击“查看职位详情”，选择要应聘的岗位，点击“简历投递”。每人限报考一个岗位，简历一经投递，无法进行修改。</w:t>
      </w:r>
    </w:p>
    <w:p/>
    <w:p>
      <w:pPr>
        <w:pStyle w:val="2"/>
      </w:pPr>
    </w:p>
    <w:p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36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36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黑体" w:hAnsi="黑体" w:eastAsia="黑体" w:cs="黑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黑体" w:hAnsi="黑体" w:eastAsia="黑体" w:cs="黑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4232"/>
    <w:rsid w:val="0E1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2024-09-09T01:32:00Z</dcterms:created>
  <dc:creator>Administrator</dc:creator>
  <cp:lastModifiedBy>Administrator</cp:lastModifiedBy>
  <dcterms:modified xsi:type="dcterms:W3CDTF">2024-09-09T01:33:07Z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